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5C" w:rsidRDefault="004A665C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VERBALE DI ASTA PUBBLICA PER LA VENDITA DI BENI MOBILI FUORI USO O INUTILIZZATI</w:t>
      </w:r>
    </w:p>
    <w:p w:rsidR="004A665C" w:rsidRDefault="004A665C">
      <w:pPr>
        <w:jc w:val="center"/>
        <w:rPr>
          <w:b/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L’anno ________________ (______)) il giorno _____________ (__) del mese di __________(__), alle ore ______ (__), presso l’Aula Magna dell’Istituto ___________________________ di ___________________ davanti a me  Direttore dei Servizi Generali e Amministrativi   ___________________________, ufficiale rogante della predetta Istituzione scolastica ai sensi dell’art. </w:t>
      </w:r>
      <w:r w:rsidR="00CC28CC" w:rsidRPr="00AC2ADA">
        <w:rPr>
          <w:sz w:val="22"/>
        </w:rPr>
        <w:t>44</w:t>
      </w:r>
      <w:r w:rsidR="00B3095F" w:rsidRPr="00AC2ADA">
        <w:rPr>
          <w:sz w:val="22"/>
        </w:rPr>
        <w:t xml:space="preserve"> del D.l. 28 agosto 2018 n. 129</w:t>
      </w:r>
      <w:r w:rsidRPr="00AC2ADA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 premesso che:</w:t>
      </w:r>
    </w:p>
    <w:p w:rsidR="004A665C" w:rsidRDefault="004A665C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 determinazioni n._______ del ______________, il Dirigente Scolastico dell’Istituto ___________________________________di _____________________ viene disposto di procedere all’alienazione con vendita dei beni mobili di proprietà fuori uso o inutilizzati:</w:t>
      </w:r>
    </w:p>
    <w:p w:rsidR="004A665C" w:rsidRDefault="004A665C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Che in data _________________ è stato pubblicato l’avviso di asta pubblica per la vendita dei beni mobili ai sensi dell’art.</w:t>
      </w:r>
      <w:r w:rsidR="00B3095F" w:rsidRPr="00B3095F">
        <w:rPr>
          <w:rFonts w:ascii="Arial" w:hAnsi="Arial" w:cs="Arial"/>
          <w:sz w:val="22"/>
        </w:rPr>
        <w:t xml:space="preserve"> </w:t>
      </w:r>
      <w:r w:rsidR="00B3095F" w:rsidRPr="00B3095F">
        <w:rPr>
          <w:sz w:val="22"/>
        </w:rPr>
        <w:t>34 del D.l. 28 agosto 2018 n. 129</w:t>
      </w:r>
      <w:r w:rsidR="00B3095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(Regolamento contabile delle Istituzioni Scolastiche)</w:t>
      </w:r>
    </w:p>
    <w:p w:rsidR="004A665C" w:rsidRDefault="004A665C">
      <w:pPr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Che con determinazione n.__________. del ________________  il Dirigente Scolastico ha nominato la commissione per le operazioni di asta pubblica e di aggiudicazione dei beni posti in vendita come segue:</w:t>
      </w:r>
    </w:p>
    <w:p w:rsidR="004A665C" w:rsidRDefault="004A665C">
      <w:pPr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D.s. . _____________________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Qualifica:  Presidente  </w:t>
      </w:r>
    </w:p>
    <w:p w:rsidR="004A665C" w:rsidRDefault="004A665C">
      <w:pPr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Sig. ra ____________________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Qualifica: Componente</w:t>
      </w:r>
    </w:p>
    <w:p w:rsidR="004A665C" w:rsidRDefault="004A665C">
      <w:pPr>
        <w:ind w:left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Sig. ______________________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Qualifica: Componente</w:t>
      </w: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Tutto ciò premesso, si da inizio alla gara.</w:t>
      </w: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Sono presenti alle operazioni di gara, oltre alla Commissione, i Sig.ri:</w:t>
      </w: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AMMISSIONE DEI CONCORRENTI</w:t>
      </w:r>
    </w:p>
    <w:p w:rsidR="004A665C" w:rsidRDefault="004A665C">
      <w:pPr>
        <w:jc w:val="both"/>
        <w:rPr>
          <w:b/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 verifica che sono pervenute al Ufficio Protocollo dell’Istituto entro le ore 12,00 del giorno ____________________  le buste dei seguenti concorrenti:</w:t>
      </w:r>
    </w:p>
    <w:p w:rsidR="004A665C" w:rsidRDefault="004A665C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95"/>
        <w:gridCol w:w="5590"/>
      </w:tblGrid>
      <w:tr w:rsidR="004A665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N.ord.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COGNOME E NOME O RAGIONE SOCIALE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INDIRIZZO</w:t>
            </w:r>
          </w:p>
        </w:tc>
      </w:tr>
      <w:tr w:rsidR="004A665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A665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A665C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Si verifica inoltre che tutte le buste sono conformi a quanto stabilito all’art.3 dell’avviso di gara e ad ogni busta viene assegnato un numero corrispondente al numero d’ordine di cui sopra.</w:t>
      </w: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APERTURA BUSTE</w:t>
      </w: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Presidente  procede all’apertura delle buste contenenti l’offerta segreta in bollo da </w:t>
      </w:r>
      <w:r w:rsidR="009A4B0D" w:rsidRPr="00AC2ADA">
        <w:rPr>
          <w:i/>
          <w:sz w:val="24"/>
          <w:szCs w:val="24"/>
        </w:rPr>
        <w:t>€ 16</w:t>
      </w:r>
      <w:r w:rsidRPr="00AC2ADA">
        <w:rPr>
          <w:i/>
          <w:sz w:val="24"/>
          <w:szCs w:val="24"/>
        </w:rPr>
        <w:t>,</w:t>
      </w:r>
      <w:r w:rsidR="009A4B0D" w:rsidRPr="00AC2ADA">
        <w:rPr>
          <w:i/>
          <w:sz w:val="24"/>
          <w:szCs w:val="24"/>
        </w:rPr>
        <w:t>00</w:t>
      </w:r>
      <w:r>
        <w:rPr>
          <w:i/>
          <w:sz w:val="24"/>
          <w:szCs w:val="24"/>
        </w:rPr>
        <w:t xml:space="preserve"> e la dichiarazione prevista dall’art.5 dell’avviso di gara.</w:t>
      </w: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Esaminata la dichiarazione e ritenuti tutti i concorrenti idonei a partecipare, si esaminano le offerte economiche che vengono lette ad alta voce e che vengono riassunte nel prospetto che segue:</w:t>
      </w:r>
    </w:p>
    <w:p w:rsidR="004A665C" w:rsidRDefault="004A665C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3687"/>
        <w:gridCol w:w="1356"/>
        <w:gridCol w:w="2510"/>
      </w:tblGrid>
      <w:tr w:rsidR="004A665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N.ro busta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COGNOME E NOME O RAGIONE SOCIALE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LOTTO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OFFERTA IN EURO</w:t>
            </w:r>
          </w:p>
        </w:tc>
      </w:tr>
      <w:tr w:rsidR="004A665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A665C">
        <w:trPr>
          <w:gridBefore w:val="2"/>
          <w:wBefore w:w="4644" w:type="dxa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A665C">
        <w:trPr>
          <w:gridBefore w:val="2"/>
          <w:wBefore w:w="4644" w:type="dxa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A665C">
        <w:trPr>
          <w:gridBefore w:val="2"/>
          <w:wBefore w:w="4644" w:type="dxa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3687"/>
        <w:gridCol w:w="1356"/>
        <w:gridCol w:w="2510"/>
      </w:tblGrid>
      <w:tr w:rsidR="004A665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N.ro busta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COGNOME E NOME O RAGIONE SOCIALE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LOTTO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OFFERTA IN EURO</w:t>
            </w:r>
          </w:p>
        </w:tc>
      </w:tr>
      <w:tr w:rsidR="004A665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A665C">
        <w:trPr>
          <w:gridBefore w:val="2"/>
          <w:wBefore w:w="4644" w:type="dxa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A665C">
        <w:trPr>
          <w:gridBefore w:val="2"/>
          <w:wBefore w:w="4644" w:type="dxa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A665C">
        <w:trPr>
          <w:gridBefore w:val="2"/>
          <w:wBefore w:w="4644" w:type="dxa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3687"/>
        <w:gridCol w:w="1356"/>
        <w:gridCol w:w="2510"/>
      </w:tblGrid>
      <w:tr w:rsidR="004A665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N.ro busta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COGNOME E NOME O RAGIONE SOCIALE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LOTTO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OFFERTA IN EURO</w:t>
            </w:r>
          </w:p>
        </w:tc>
      </w:tr>
      <w:tr w:rsidR="004A665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A665C">
        <w:trPr>
          <w:gridBefore w:val="2"/>
          <w:wBefore w:w="4644" w:type="dxa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A665C">
        <w:trPr>
          <w:gridBefore w:val="2"/>
          <w:wBefore w:w="4644" w:type="dxa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A665C">
        <w:trPr>
          <w:gridBefore w:val="2"/>
          <w:wBefore w:w="4644" w:type="dxa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FORMAZIONE GRADUATORIE</w:t>
      </w: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Verificato che tutte le offerte sono pari o superiori rispetto al prezzo base di cui al punto 1) dell’avviso d’asta, il Presidente  procede alla formazione della graduatoria per ciascun lotto:</w:t>
      </w: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LOTTO ____</w:t>
      </w: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object w:dxaOrig="8490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5.05pt;height:100.3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8" DrawAspect="Content" ObjectID="_1659185280" r:id="rId8"/>
        </w:object>
      </w: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</w:p>
    <w:p w:rsidR="00AC2ADA" w:rsidRDefault="00AC2ADA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LOTTO ____</w:t>
      </w: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object w:dxaOrig="8490" w:dyaOrig="2055">
          <v:shape id="_x0000_i1029" type="#_x0000_t75" style="width:445.05pt;height:100.3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9" DrawAspect="Content" ObjectID="_1659185281" r:id="rId9"/>
        </w:object>
      </w: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rPr>
          <w:b/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LOTTO ____</w:t>
      </w: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object w:dxaOrig="8490" w:dyaOrig="2055">
          <v:shape id="_x0000_i1030" type="#_x0000_t75" style="width:445.05pt;height:100.3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0" DrawAspect="Content" ObjectID="_1659185282" r:id="rId10"/>
        </w:object>
      </w:r>
    </w:p>
    <w:p w:rsidR="004A665C" w:rsidRDefault="004A665C">
      <w:pPr>
        <w:rPr>
          <w:b/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LOTTO ____</w:t>
      </w:r>
    </w:p>
    <w:p w:rsidR="004A665C" w:rsidRDefault="004A665C">
      <w:pPr>
        <w:jc w:val="both"/>
        <w:rPr>
          <w:i/>
          <w:sz w:val="24"/>
          <w:szCs w:val="24"/>
        </w:rPr>
      </w:pPr>
    </w:p>
    <w:p w:rsidR="004A665C" w:rsidRDefault="004A665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object w:dxaOrig="8490" w:dyaOrig="2055">
          <v:shape id="_x0000_i1031" type="#_x0000_t75" style="width:445.05pt;height:100.3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1" DrawAspect="Content" ObjectID="_1659185283" r:id="rId11"/>
        </w:object>
      </w:r>
    </w:p>
    <w:p w:rsidR="004A665C" w:rsidRDefault="004A665C">
      <w:pPr>
        <w:rPr>
          <w:b/>
          <w:i/>
          <w:sz w:val="24"/>
          <w:szCs w:val="24"/>
        </w:rPr>
      </w:pPr>
    </w:p>
    <w:p w:rsidR="004A665C" w:rsidRDefault="004A665C">
      <w:pPr>
        <w:rPr>
          <w:b/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Constatato che per il </w:t>
      </w:r>
      <w:r>
        <w:rPr>
          <w:b/>
          <w:i/>
          <w:sz w:val="24"/>
          <w:szCs w:val="24"/>
        </w:rPr>
        <w:t>lotto_______</w:t>
      </w:r>
      <w:r>
        <w:rPr>
          <w:i/>
          <w:sz w:val="24"/>
          <w:szCs w:val="24"/>
        </w:rPr>
        <w:t xml:space="preserve"> ci sono n.___offerte vincenti uguali, si procede come previsto dall’art.7 dell’avviso di gara.</w:t>
      </w: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1) Rilancio con offerte migliorative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357"/>
      </w:tblGrid>
      <w:tr w:rsidR="004A665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COGNOME E NOME O RAGIONE SOCIALE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NUOVA OFFERTA</w:t>
            </w:r>
          </w:p>
        </w:tc>
      </w:tr>
      <w:tr w:rsidR="004A665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rPr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rPr>
                <w:i/>
                <w:sz w:val="24"/>
                <w:szCs w:val="24"/>
              </w:rPr>
            </w:pPr>
          </w:p>
        </w:tc>
      </w:tr>
      <w:tr w:rsidR="004A665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rPr>
                <w:i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>
            <w:pPr>
              <w:rPr>
                <w:i/>
                <w:sz w:val="24"/>
                <w:szCs w:val="24"/>
              </w:rPr>
            </w:pPr>
          </w:p>
        </w:tc>
      </w:tr>
    </w:tbl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Oppure </w:t>
      </w: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2) Sorteggio tra i concorrenti vincitori</w:t>
      </w: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Dall’esito del sorteggio risulta vincitrice la Ditta ______________________________________</w:t>
      </w: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AGGIUDICAZIONE  BENI</w:t>
      </w:r>
    </w:p>
    <w:p w:rsidR="004A665C" w:rsidRDefault="004A665C">
      <w:pPr>
        <w:rPr>
          <w:b/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Viste le graduatorie per ciascun lotto il Presidente aggiudica i beni oggetto della presente asta come segue:</w:t>
      </w:r>
    </w:p>
    <w:p w:rsidR="004A665C" w:rsidRDefault="004A665C">
      <w:pPr>
        <w:rPr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816"/>
        <w:gridCol w:w="3326"/>
        <w:gridCol w:w="1417"/>
        <w:gridCol w:w="2161"/>
        <w:gridCol w:w="1383"/>
      </w:tblGrid>
      <w:tr w:rsidR="004A665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</w:rPr>
            </w:pPr>
            <w:r>
              <w:rPr>
                <w:b/>
              </w:rPr>
              <w:t xml:space="preserve">LOTTO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</w:rPr>
            </w:pPr>
            <w:r>
              <w:rPr>
                <w:b/>
              </w:rPr>
              <w:t>N. INV.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</w:rPr>
            </w:pPr>
            <w:r>
              <w:rPr>
                <w:b/>
              </w:rPr>
              <w:t>DESCRIZIONE ARTICOLO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</w:rPr>
            </w:pPr>
            <w:r>
              <w:rPr>
                <w:b/>
              </w:rPr>
              <w:t>ANNO DI ACQUISTO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</w:rPr>
            </w:pPr>
            <w:r>
              <w:rPr>
                <w:b/>
              </w:rPr>
              <w:t>AGGIUDICATARIO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4A665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/>
        </w:tc>
      </w:tr>
      <w:tr w:rsidR="004A665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/>
        </w:tc>
      </w:tr>
      <w:tr w:rsidR="004A665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/>
        </w:tc>
      </w:tr>
      <w:tr w:rsidR="004A665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rPr>
                <w:cap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5C" w:rsidRDefault="004A665C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5C" w:rsidRDefault="004A665C"/>
        </w:tc>
      </w:tr>
    </w:tbl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Il Presidente dichiara inoltre ASTA DESERTA per i seguenti lotti:</w:t>
      </w: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Il Presidente inoltre ricorda che qualora gli aggiudicatari non provvedessero al pagamento a saldo del prezzo di vendita, l’Istituto con proprio provvedimento provvederà alla revoca dell’aggiudicazione a favore del secondo miglior offerente e analogamente si procederà in caso di ulteriori revoche.</w:t>
      </w: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Di quanto sopra esposto redigo personalmente il presente verbale che viene sottoscritto dal Presidente, dai commissari (testimoni), dai concorrenti presenti e da me ufficiale rogante unitamente alle offerte originali che si allegano al presente verbale per formarne parte integrante.</w:t>
      </w: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IL PRESIDENTE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</w:t>
      </w: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IL COMMISSARIO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</w:t>
      </w: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IL COMMISSARIO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</w:t>
      </w: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CONCORRENTE: DITTA _____________________</w:t>
      </w:r>
      <w:r>
        <w:rPr>
          <w:i/>
          <w:sz w:val="24"/>
          <w:szCs w:val="24"/>
        </w:rPr>
        <w:tab/>
        <w:t>_______________________</w:t>
      </w: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CONCORRENTE: DITTA _____________________</w:t>
      </w:r>
      <w:r>
        <w:rPr>
          <w:i/>
          <w:sz w:val="24"/>
          <w:szCs w:val="24"/>
        </w:rPr>
        <w:tab/>
        <w:t>_______________________</w:t>
      </w: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CONCORRENTE: DITTA _____________________</w:t>
      </w:r>
      <w:r>
        <w:rPr>
          <w:i/>
          <w:sz w:val="24"/>
          <w:szCs w:val="24"/>
        </w:rPr>
        <w:tab/>
        <w:t>_______________________</w:t>
      </w:r>
    </w:p>
    <w:p w:rsidR="004A665C" w:rsidRDefault="004A665C">
      <w:pPr>
        <w:rPr>
          <w:i/>
          <w:sz w:val="24"/>
          <w:szCs w:val="24"/>
        </w:rPr>
      </w:pPr>
    </w:p>
    <w:p w:rsidR="004A665C" w:rsidRDefault="004A665C">
      <w:pPr>
        <w:rPr>
          <w:i/>
          <w:sz w:val="24"/>
          <w:szCs w:val="24"/>
        </w:rPr>
      </w:pPr>
      <w:r>
        <w:rPr>
          <w:i/>
          <w:sz w:val="24"/>
          <w:szCs w:val="24"/>
        </w:rPr>
        <w:t>IL DIRETTORE S.G.A. UFFICIALE ROGANTE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</w:t>
      </w:r>
    </w:p>
    <w:p w:rsidR="004A665C" w:rsidRDefault="004A665C">
      <w:pPr>
        <w:pStyle w:val="Intestazione"/>
        <w:tabs>
          <w:tab w:val="clear" w:pos="4819"/>
          <w:tab w:val="clear" w:pos="9638"/>
        </w:tabs>
        <w:jc w:val="right"/>
      </w:pPr>
      <w:r>
        <w:rPr>
          <w:i/>
          <w:sz w:val="24"/>
          <w:szCs w:val="24"/>
        </w:rPr>
        <w:tab/>
      </w:r>
    </w:p>
    <w:sectPr w:rsidR="004A665C">
      <w:footerReference w:type="default" r:id="rId12"/>
      <w:headerReference w:type="first" r:id="rId13"/>
      <w:footerReference w:type="first" r:id="rId14"/>
      <w:pgSz w:w="11906" w:h="16838"/>
      <w:pgMar w:top="1418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AD" w:rsidRDefault="00196FAD">
      <w:r>
        <w:separator/>
      </w:r>
    </w:p>
  </w:endnote>
  <w:endnote w:type="continuationSeparator" w:id="0">
    <w:p w:rsidR="00196FAD" w:rsidRDefault="0019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272"/>
      <w:gridCol w:w="1831"/>
      <w:gridCol w:w="2068"/>
    </w:tblGrid>
    <w:tr w:rsidR="00AC2ADA" w:rsidRPr="00C3540E" w:rsidTr="00196FAD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8434" w:type="dxa"/>
          <w:gridSpan w:val="3"/>
          <w:vAlign w:val="center"/>
        </w:tcPr>
        <w:p w:rsidR="00AC2ADA" w:rsidRPr="00C3540E" w:rsidRDefault="00AC2ADA" w:rsidP="00AC2ADA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Sede legale e uffici segreteria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Via G. Galilei, 16 – 31015 Conegliano (TV) - Tel. 0438 61649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 xml:space="preserve"> CM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TVIS026004 - 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CF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91044380268</w:t>
          </w:r>
        </w:p>
        <w:p w:rsidR="00AC2ADA" w:rsidRPr="00C3540E" w:rsidRDefault="00AC2ADA" w:rsidP="00AC2ADA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Sito Web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www.isgalilei.edu.it  -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PEO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TVIS026004@istruzione.it  -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PEC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TVIS026004@pec.istruzione.it</w:t>
          </w:r>
        </w:p>
        <w:p w:rsidR="00AC2ADA" w:rsidRPr="00C3540E" w:rsidRDefault="00AC2ADA" w:rsidP="00AC2ADA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  <w:tc>
        <w:tcPr>
          <w:tcW w:w="2068" w:type="dxa"/>
          <w:vMerge w:val="restart"/>
        </w:tcPr>
        <w:p w:rsidR="00AC2ADA" w:rsidRPr="00C3540E" w:rsidRDefault="00C8666D" w:rsidP="00AC2ADA">
          <w:pPr>
            <w:tabs>
              <w:tab w:val="center" w:pos="4819"/>
              <w:tab w:val="right" w:pos="9638"/>
            </w:tabs>
            <w:jc w:val="center"/>
          </w:pPr>
          <w:r w:rsidRPr="00C3540E">
            <w:rPr>
              <w:noProof/>
            </w:rPr>
            <w:drawing>
              <wp:inline distT="0" distB="0" distL="0" distR="0">
                <wp:extent cx="741680" cy="453390"/>
                <wp:effectExtent l="0" t="0" r="1270" b="3810"/>
                <wp:docPr id="3" name="Immagine 3" descr="LOGO CSQA con n° certific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SQA con n° certific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2ADA" w:rsidRPr="00C3540E" w:rsidTr="00196FAD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3331" w:type="dxa"/>
          <w:vAlign w:val="center"/>
        </w:tcPr>
        <w:p w:rsidR="00AC2ADA" w:rsidRPr="00C3540E" w:rsidRDefault="00AC2ADA" w:rsidP="00AC2ADA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MOD.144</w:t>
          </w:r>
          <w:r w:rsidRPr="00C3540E">
            <w:rPr>
              <w:rFonts w:ascii="Arial" w:hAnsi="Arial"/>
              <w:sz w:val="14"/>
              <w:szCs w:val="14"/>
            </w:rPr>
            <w:t>-02</w:t>
          </w:r>
        </w:p>
      </w:tc>
      <w:tc>
        <w:tcPr>
          <w:tcW w:w="3272" w:type="dxa"/>
          <w:vAlign w:val="center"/>
        </w:tcPr>
        <w:p w:rsidR="00AC2ADA" w:rsidRPr="00C3540E" w:rsidRDefault="00AC2ADA" w:rsidP="00AC2ADA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C3540E">
            <w:rPr>
              <w:rFonts w:ascii="Arial" w:hAnsi="Arial"/>
              <w:sz w:val="14"/>
              <w:szCs w:val="14"/>
            </w:rPr>
            <w:t>Data revisione: 13/08/2020</w:t>
          </w:r>
        </w:p>
      </w:tc>
      <w:tc>
        <w:tcPr>
          <w:tcW w:w="1831" w:type="dxa"/>
          <w:vAlign w:val="center"/>
        </w:tcPr>
        <w:p w:rsidR="00AC2ADA" w:rsidRPr="00C3540E" w:rsidRDefault="00AC2ADA" w:rsidP="00AC2ADA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C3540E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C8666D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C8666D">
            <w:rPr>
              <w:rFonts w:ascii="Arial" w:hAnsi="Arial"/>
              <w:noProof/>
              <w:snapToGrid w:val="0"/>
              <w:sz w:val="14"/>
              <w:szCs w:val="14"/>
            </w:rPr>
            <w:t>4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  <w:tc>
        <w:tcPr>
          <w:tcW w:w="2068" w:type="dxa"/>
          <w:vMerge/>
        </w:tcPr>
        <w:p w:rsidR="00AC2ADA" w:rsidRPr="00C3540E" w:rsidRDefault="00AC2ADA" w:rsidP="00AC2ADA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</w:tr>
  </w:tbl>
  <w:p w:rsidR="004A665C" w:rsidRDefault="004A665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272"/>
      <w:gridCol w:w="1831"/>
      <w:gridCol w:w="2068"/>
    </w:tblGrid>
    <w:tr w:rsidR="00AC2ADA" w:rsidRPr="00C3540E" w:rsidTr="00196FAD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8434" w:type="dxa"/>
          <w:gridSpan w:val="3"/>
          <w:vAlign w:val="center"/>
        </w:tcPr>
        <w:p w:rsidR="00AC2ADA" w:rsidRPr="00C3540E" w:rsidRDefault="00AC2ADA" w:rsidP="00AC2ADA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Sede legale e uffici segreteria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Via G. Galilei, 16 – 31015 Conegliano (TV) - Tel. 0438 61649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 xml:space="preserve"> CM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TVIS026004 - 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CF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91044380268</w:t>
          </w:r>
        </w:p>
        <w:p w:rsidR="00AC2ADA" w:rsidRPr="00C3540E" w:rsidRDefault="00AC2ADA" w:rsidP="00AC2ADA">
          <w:pPr>
            <w:pBdr>
              <w:top w:val="single" w:sz="4" w:space="1" w:color="auto"/>
            </w:pBdr>
            <w:jc w:val="center"/>
            <w:rPr>
              <w:rFonts w:ascii="Arial" w:eastAsia="Calibri" w:hAnsi="Arial" w:cs="Arial"/>
              <w:sz w:val="14"/>
              <w:szCs w:val="14"/>
              <w:lang w:eastAsia="en-US"/>
            </w:rPr>
          </w:pP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Sito Web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www.isgalilei.edu.it  -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PEO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 xml:space="preserve">: TVIS026004@istruzione.it  - </w:t>
          </w:r>
          <w:r w:rsidRPr="00C3540E"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PEC</w:t>
          </w:r>
          <w:r w:rsidRPr="00C3540E">
            <w:rPr>
              <w:rFonts w:ascii="Arial" w:eastAsia="Calibri" w:hAnsi="Arial" w:cs="Arial"/>
              <w:sz w:val="14"/>
              <w:szCs w:val="14"/>
              <w:lang w:eastAsia="en-US"/>
            </w:rPr>
            <w:t>: TVIS026004@pec.istruzione.it</w:t>
          </w:r>
        </w:p>
        <w:p w:rsidR="00AC2ADA" w:rsidRPr="00C3540E" w:rsidRDefault="00AC2ADA" w:rsidP="00AC2ADA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  <w:tc>
        <w:tcPr>
          <w:tcW w:w="2068" w:type="dxa"/>
          <w:vMerge w:val="restart"/>
        </w:tcPr>
        <w:p w:rsidR="00AC2ADA" w:rsidRPr="00C3540E" w:rsidRDefault="00C8666D" w:rsidP="00AC2ADA">
          <w:pPr>
            <w:tabs>
              <w:tab w:val="center" w:pos="4819"/>
              <w:tab w:val="right" w:pos="9638"/>
            </w:tabs>
            <w:jc w:val="center"/>
          </w:pPr>
          <w:r w:rsidRPr="00C3540E">
            <w:rPr>
              <w:noProof/>
            </w:rPr>
            <w:drawing>
              <wp:inline distT="0" distB="0" distL="0" distR="0">
                <wp:extent cx="741680" cy="453390"/>
                <wp:effectExtent l="0" t="0" r="1270" b="3810"/>
                <wp:docPr id="2" name="Immagine 2" descr="LOGO CSQA con n° certific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SQA con n° certific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2ADA" w:rsidRPr="00C3540E" w:rsidTr="00196FAD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3331" w:type="dxa"/>
          <w:vAlign w:val="center"/>
        </w:tcPr>
        <w:p w:rsidR="00AC2ADA" w:rsidRPr="00C3540E" w:rsidRDefault="00AC2ADA" w:rsidP="00AC2ADA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MOD.144</w:t>
          </w:r>
          <w:r w:rsidRPr="00C3540E">
            <w:rPr>
              <w:rFonts w:ascii="Arial" w:hAnsi="Arial"/>
              <w:sz w:val="14"/>
              <w:szCs w:val="14"/>
            </w:rPr>
            <w:t>-02</w:t>
          </w:r>
        </w:p>
      </w:tc>
      <w:tc>
        <w:tcPr>
          <w:tcW w:w="3272" w:type="dxa"/>
          <w:vAlign w:val="center"/>
        </w:tcPr>
        <w:p w:rsidR="00AC2ADA" w:rsidRPr="00C3540E" w:rsidRDefault="00AC2ADA" w:rsidP="00AC2ADA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C3540E">
            <w:rPr>
              <w:rFonts w:ascii="Arial" w:hAnsi="Arial"/>
              <w:sz w:val="14"/>
              <w:szCs w:val="14"/>
            </w:rPr>
            <w:t>Data revisione: 13/08/2020</w:t>
          </w:r>
        </w:p>
      </w:tc>
      <w:tc>
        <w:tcPr>
          <w:tcW w:w="1831" w:type="dxa"/>
          <w:vAlign w:val="center"/>
        </w:tcPr>
        <w:p w:rsidR="00AC2ADA" w:rsidRPr="00C3540E" w:rsidRDefault="00AC2ADA" w:rsidP="00AC2ADA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C3540E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C8666D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C3540E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C8666D">
            <w:rPr>
              <w:rFonts w:ascii="Arial" w:hAnsi="Arial"/>
              <w:noProof/>
              <w:snapToGrid w:val="0"/>
              <w:sz w:val="14"/>
              <w:szCs w:val="14"/>
            </w:rPr>
            <w:t>4</w:t>
          </w:r>
          <w:r w:rsidRPr="00C3540E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  <w:tc>
        <w:tcPr>
          <w:tcW w:w="2068" w:type="dxa"/>
          <w:vMerge/>
        </w:tcPr>
        <w:p w:rsidR="00AC2ADA" w:rsidRPr="00C3540E" w:rsidRDefault="00AC2ADA" w:rsidP="00AC2ADA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napToGrid w:val="0"/>
              <w:sz w:val="14"/>
              <w:szCs w:val="14"/>
            </w:rPr>
          </w:pPr>
        </w:p>
      </w:tc>
    </w:tr>
  </w:tbl>
  <w:p w:rsidR="004A665C" w:rsidRDefault="004A66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AD" w:rsidRDefault="00196FAD">
      <w:r>
        <w:separator/>
      </w:r>
    </w:p>
  </w:footnote>
  <w:footnote w:type="continuationSeparator" w:id="0">
    <w:p w:rsidR="00196FAD" w:rsidRDefault="0019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268"/>
    </w:tblGrid>
    <w:tr w:rsidR="004A665C">
      <w:tblPrEx>
        <w:tblCellMar>
          <w:top w:w="0" w:type="dxa"/>
          <w:bottom w:w="0" w:type="dxa"/>
        </w:tblCellMar>
      </w:tblPrEx>
      <w:trPr>
        <w:cantSplit/>
        <w:trHeight w:val="1134"/>
      </w:trPr>
      <w:tc>
        <w:tcPr>
          <w:tcW w:w="985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A665C" w:rsidRPr="00FE4E52" w:rsidRDefault="002B3477" w:rsidP="00AC2ADA">
          <w:pPr>
            <w:pStyle w:val="Intestazione"/>
          </w:pPr>
          <w:r>
            <w:t xml:space="preserve">  </w:t>
          </w:r>
          <w:r w:rsidR="00C8666D">
            <w:rPr>
              <w:noProof/>
            </w:rPr>
            <w:drawing>
              <wp:inline distT="0" distB="0" distL="0" distR="0">
                <wp:extent cx="3787140" cy="856615"/>
                <wp:effectExtent l="0" t="0" r="381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714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</w:t>
          </w:r>
        </w:p>
      </w:tc>
    </w:tr>
    <w:tr w:rsidR="004A665C">
      <w:tblPrEx>
        <w:tblCellMar>
          <w:top w:w="0" w:type="dxa"/>
          <w:bottom w:w="0" w:type="dxa"/>
        </w:tblCellMar>
      </w:tblPrEx>
      <w:trPr>
        <w:trHeight w:val="268"/>
      </w:trPr>
      <w:tc>
        <w:tcPr>
          <w:tcW w:w="7583" w:type="dxa"/>
          <w:tcBorders>
            <w:top w:val="nil"/>
            <w:left w:val="nil"/>
            <w:bottom w:val="nil"/>
            <w:right w:val="single" w:sz="4" w:space="0" w:color="C0C0C0"/>
          </w:tcBorders>
        </w:tcPr>
        <w:p w:rsidR="004A665C" w:rsidRDefault="004A665C">
          <w:pPr>
            <w:pStyle w:val="Intestazione"/>
          </w:pPr>
        </w:p>
      </w:tc>
      <w:tc>
        <w:tcPr>
          <w:tcW w:w="226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4A665C" w:rsidRDefault="004A665C">
          <w:pPr>
            <w:pStyle w:val="Intestazione"/>
            <w:jc w:val="center"/>
            <w:rPr>
              <w:rFonts w:ascii="Arial" w:hAnsi="Arial" w:cs="Arial"/>
              <w:b/>
              <w:bCs/>
              <w:color w:val="808080"/>
              <w:sz w:val="16"/>
            </w:rPr>
          </w:pPr>
          <w:r>
            <w:rPr>
              <w:rFonts w:ascii="Arial" w:hAnsi="Arial" w:cs="Arial"/>
              <w:b/>
              <w:bCs/>
              <w:color w:val="808080"/>
              <w:sz w:val="16"/>
            </w:rPr>
            <w:t>Verbale di gara</w:t>
          </w:r>
        </w:p>
      </w:tc>
    </w:tr>
  </w:tbl>
  <w:p w:rsidR="004A665C" w:rsidRDefault="004A66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43914"/>
    <w:multiLevelType w:val="hybridMultilevel"/>
    <w:tmpl w:val="DFB274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52"/>
    <w:rsid w:val="0001382A"/>
    <w:rsid w:val="000838A5"/>
    <w:rsid w:val="00192FE5"/>
    <w:rsid w:val="00196FAD"/>
    <w:rsid w:val="001C6517"/>
    <w:rsid w:val="002B3477"/>
    <w:rsid w:val="002B7AE4"/>
    <w:rsid w:val="00354849"/>
    <w:rsid w:val="00470070"/>
    <w:rsid w:val="00485167"/>
    <w:rsid w:val="004A665C"/>
    <w:rsid w:val="004F7BB5"/>
    <w:rsid w:val="00527469"/>
    <w:rsid w:val="0072023D"/>
    <w:rsid w:val="009A4B0D"/>
    <w:rsid w:val="00A650BF"/>
    <w:rsid w:val="00AC2ADA"/>
    <w:rsid w:val="00B3095F"/>
    <w:rsid w:val="00C83418"/>
    <w:rsid w:val="00C8666D"/>
    <w:rsid w:val="00CC28CC"/>
    <w:rsid w:val="00DA45C8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FBAE6A-2030-4A48-81EA-4B44373D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oglio_di_lavoro_di_Microsoft_Excel_97-20031.xls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Foglio_di_lavoro_di_Microsoft_Excel_97-20034.xls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Foglio_di_lavoro_di_Microsoft_Excel_97-20033.xls"/><Relationship Id="rId4" Type="http://schemas.openxmlformats.org/officeDocument/2006/relationships/webSettings" Target="webSettings.xml"/><Relationship Id="rId9" Type="http://schemas.openxmlformats.org/officeDocument/2006/relationships/oleObject" Target="embeddings/Foglio_di_lavoro_di_Microsoft_Excel_97-20032.xls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> 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Riccardo Peccolo</dc:creator>
  <cp:keywords/>
  <cp:lastModifiedBy>Riccardo Peccolo</cp:lastModifiedBy>
  <cp:revision>2</cp:revision>
  <cp:lastPrinted>2017-01-19T13:21:00Z</cp:lastPrinted>
  <dcterms:created xsi:type="dcterms:W3CDTF">2020-08-17T14:02:00Z</dcterms:created>
  <dcterms:modified xsi:type="dcterms:W3CDTF">2020-08-17T14:02:00Z</dcterms:modified>
</cp:coreProperties>
</file>